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/>
      </w:tblPr>
      <w:tblGrid>
        <w:gridCol w:w="5607"/>
        <w:gridCol w:w="4623"/>
      </w:tblGrid>
      <w:tr w:rsidR="002F77E4" w:rsidRPr="002F77E4" w:rsidTr="002F77E4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7E4" w:rsidRPr="002F77E4" w:rsidRDefault="002F77E4" w:rsidP="002F77E4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7E4" w:rsidRPr="0073327E" w:rsidRDefault="0073327E" w:rsidP="002F77E4">
            <w:pPr>
              <w:spacing w:after="0" w:line="240" w:lineRule="auto"/>
              <w:rPr>
                <w:rFonts w:ascii="inherit" w:eastAsia="Times New Roman" w:hAnsi="inherit" w:cs="Arial"/>
                <w:b/>
                <w:color w:val="000000" w:themeColor="text1"/>
                <w:sz w:val="23"/>
                <w:szCs w:val="23"/>
                <w:lang w:val="ru-RU" w:eastAsia="uk-UA"/>
              </w:rPr>
            </w:pPr>
            <w:r w:rsidRPr="0073327E">
              <w:rPr>
                <w:rFonts w:ascii="inherit" w:eastAsia="Times New Roman" w:hAnsi="inherit" w:cs="Arial"/>
                <w:b/>
                <w:color w:val="000000" w:themeColor="text1"/>
                <w:sz w:val="33"/>
                <w:szCs w:val="23"/>
                <w:lang w:val="ru-RU" w:eastAsia="uk-UA"/>
              </w:rPr>
              <w:t xml:space="preserve">ЗАСНОВНИКИ </w:t>
            </w:r>
          </w:p>
        </w:tc>
      </w:tr>
      <w:tr w:rsidR="002F77E4" w:rsidRPr="002F77E4" w:rsidTr="002F77E4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7E4" w:rsidRPr="0073327E" w:rsidRDefault="002F77E4" w:rsidP="002F77E4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uk-UA"/>
              </w:rPr>
            </w:pPr>
            <w:r w:rsidRPr="0073327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uk-UA"/>
              </w:rPr>
              <w:t>Перелік засновників (учасників) юридичної особи, у тому числі прізвище, ім'я, по батькові, якщо засновник – фізична особа; найменування, місцезнаходження та ідентифікаційний код юридичної особи, якщо засновник – юридична особа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7E4" w:rsidRPr="0073327E" w:rsidRDefault="002F77E4" w:rsidP="002F77E4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uk-UA"/>
              </w:rPr>
            </w:pPr>
            <w:r w:rsidRPr="0073327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uk-UA"/>
              </w:rPr>
              <w:t>ЛИСЕНКО ГЕННАДІЙ ВІКТОРОВИЧ</w:t>
            </w:r>
            <w:r w:rsidRPr="0073327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uk-UA"/>
              </w:rPr>
              <w:br/>
            </w:r>
            <w:r w:rsidRPr="0073327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uk-UA"/>
              </w:rPr>
              <w:br/>
              <w:t xml:space="preserve">Розмір внеску до статутного фонду (грн.): </w:t>
            </w:r>
            <w:r w:rsidR="006925BB" w:rsidRPr="006925B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uk-UA"/>
              </w:rPr>
              <w:t>181500.00</w:t>
            </w:r>
          </w:p>
          <w:p w:rsidR="002F77E4" w:rsidRPr="0073327E" w:rsidRDefault="004C6415" w:rsidP="002F77E4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uk-UA"/>
              </w:rPr>
            </w:pPr>
            <w:r w:rsidRPr="0073327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uk-UA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2F77E4" w:rsidRPr="0073327E" w:rsidRDefault="002F77E4" w:rsidP="002F77E4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uk-UA"/>
              </w:rPr>
            </w:pPr>
            <w:r w:rsidRPr="0073327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uk-UA"/>
              </w:rPr>
              <w:t>ОЗЕРЯН МИКОЛА АНАТОЛІЙОВИЧ</w:t>
            </w:r>
            <w:r w:rsidRPr="0073327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uk-UA"/>
              </w:rPr>
              <w:br/>
              <w:t xml:space="preserve">Розмір внеску до статутного фонду (грн.): </w:t>
            </w:r>
            <w:r w:rsidR="006925BB" w:rsidRPr="006925B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uk-UA"/>
              </w:rPr>
              <w:t>181500.00</w:t>
            </w:r>
          </w:p>
          <w:p w:rsidR="002F77E4" w:rsidRPr="0073327E" w:rsidRDefault="004C6415" w:rsidP="002F77E4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uk-UA"/>
              </w:rPr>
            </w:pPr>
            <w:r w:rsidRPr="0073327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uk-UA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2F77E4" w:rsidRPr="0073327E" w:rsidRDefault="002F77E4" w:rsidP="002F77E4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uk-UA"/>
              </w:rPr>
            </w:pPr>
            <w:r w:rsidRPr="0073327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uk-UA"/>
              </w:rPr>
              <w:t>ОЗЕРЯН СЕРГІЙ АНАТОЛІЙОВИЧ</w:t>
            </w:r>
            <w:r w:rsidRPr="0073327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uk-UA"/>
              </w:rPr>
              <w:br/>
              <w:t xml:space="preserve">Розмір внеску до статутного фонду (грн.): </w:t>
            </w:r>
            <w:r w:rsidR="006925BB" w:rsidRPr="006925B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uk-UA"/>
              </w:rPr>
              <w:t>187000.00</w:t>
            </w:r>
          </w:p>
          <w:p w:rsidR="002F77E4" w:rsidRPr="0073327E" w:rsidRDefault="004C6415" w:rsidP="002F77E4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uk-UA"/>
              </w:rPr>
            </w:pPr>
            <w:r w:rsidRPr="0073327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uk-UA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2F77E4" w:rsidRPr="0073327E" w:rsidRDefault="002F77E4" w:rsidP="002F77E4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uk-UA"/>
              </w:rPr>
            </w:pPr>
            <w:r w:rsidRPr="0073327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uk-UA"/>
              </w:rPr>
              <w:t xml:space="preserve">"КІНЦЕВИЙ БЕНЕФІЦІАРНИЙ ВЛАСНИК (КОНТРОЛЕР) - ЛИСЕНКО ГЕННАДІЙ ВІКТОРОВИЧ, </w:t>
            </w:r>
            <w:r w:rsidR="0073327E" w:rsidRPr="006925B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uk-UA"/>
              </w:rPr>
              <w:t xml:space="preserve">розмір внеску до статутного фонду – 33%; </w:t>
            </w:r>
            <w:r w:rsidR="004C6415" w:rsidRPr="0073327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uk-UA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2F77E4" w:rsidRPr="0073327E" w:rsidRDefault="002F77E4" w:rsidP="002F77E4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uk-UA"/>
              </w:rPr>
            </w:pPr>
            <w:r w:rsidRPr="0073327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uk-UA"/>
              </w:rPr>
              <w:t>"КІНЦЕВИЙ БЕНЕФІЦІАРНИЙ ВЛАСНИК (КОНТРОЛЕР) - ОЗЕРЯН МИКОЛА АНАТОЛІЙОВИЧ,</w:t>
            </w:r>
            <w:r w:rsidR="0073327E" w:rsidRPr="006925B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uk-UA"/>
              </w:rPr>
              <w:t xml:space="preserve"> розмір внеску до статутного фонду – 33%;</w:t>
            </w:r>
            <w:r w:rsidRPr="006925B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uk-UA"/>
              </w:rPr>
              <w:t> </w:t>
            </w:r>
          </w:p>
          <w:p w:rsidR="002F77E4" w:rsidRPr="0073327E" w:rsidRDefault="004C6415" w:rsidP="002F77E4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uk-UA"/>
              </w:rPr>
            </w:pPr>
            <w:r w:rsidRPr="0073327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uk-UA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2F77E4" w:rsidRPr="0073327E" w:rsidRDefault="002F77E4" w:rsidP="0073327E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uk-UA"/>
              </w:rPr>
            </w:pPr>
            <w:r w:rsidRPr="0073327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uk-UA"/>
              </w:rPr>
              <w:t xml:space="preserve">"КІНЦЕВИЙ БЕНЕФІЦІАРНИЙ ВЛАСНИК (КОНТРОЛЕР) - ОЗЕРЯН СЕРГІЙ АНАТОЛІЙОВИЧ, </w:t>
            </w:r>
            <w:r w:rsidR="0073327E" w:rsidRPr="006925B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uk-UA"/>
              </w:rPr>
              <w:t>розмір внеску до статутного фонду – 34%;</w:t>
            </w:r>
          </w:p>
        </w:tc>
      </w:tr>
    </w:tbl>
    <w:p w:rsidR="00BD0E3E" w:rsidRDefault="00BD0E3E"/>
    <w:sectPr w:rsidR="00BD0E3E" w:rsidSect="00BD0E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F77E4"/>
    <w:rsid w:val="002F77E4"/>
    <w:rsid w:val="004C6415"/>
    <w:rsid w:val="006925BB"/>
    <w:rsid w:val="0073327E"/>
    <w:rsid w:val="00BD0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77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1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534</Words>
  <Characters>305</Characters>
  <Application>Microsoft Office Word</Application>
  <DocSecurity>0</DocSecurity>
  <Lines>2</Lines>
  <Paragraphs>1</Paragraphs>
  <ScaleCrop>false</ScaleCrop>
  <Company>Microsoft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2018-06-28T14:48:00Z</dcterms:created>
  <dcterms:modified xsi:type="dcterms:W3CDTF">2018-06-28T14:50:00Z</dcterms:modified>
</cp:coreProperties>
</file>